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6" w:rsidRDefault="00490F90">
      <w:r>
        <w:rPr>
          <w:noProof/>
          <w:lang w:eastAsia="en-GB"/>
        </w:rPr>
        <w:drawing>
          <wp:inline distT="0" distB="0" distL="0" distR="0">
            <wp:extent cx="5731510" cy="904594"/>
            <wp:effectExtent l="0" t="0" r="254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2" w:rsidRDefault="004C49B2">
      <w:pPr>
        <w:rPr>
          <w:b/>
          <w:sz w:val="24"/>
          <w:u w:val="single"/>
        </w:rPr>
      </w:pPr>
    </w:p>
    <w:p w:rsidR="00490F90" w:rsidRPr="004C49B2" w:rsidRDefault="00490F90">
      <w:pPr>
        <w:rPr>
          <w:rFonts w:ascii="Arial" w:hAnsi="Arial" w:cs="Arial"/>
          <w:b/>
          <w:sz w:val="32"/>
          <w:szCs w:val="32"/>
          <w:u w:val="single"/>
        </w:rPr>
      </w:pPr>
      <w:r w:rsidRPr="004C49B2">
        <w:rPr>
          <w:rFonts w:ascii="Arial" w:hAnsi="Arial" w:cs="Arial"/>
          <w:b/>
          <w:sz w:val="32"/>
          <w:szCs w:val="32"/>
          <w:u w:val="single"/>
        </w:rPr>
        <w:t>Selection criteria for county team matches</w:t>
      </w: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Selection priority goes to players that attend Team Squad Train</w:t>
      </w:r>
      <w:r w:rsidR="00884035" w:rsidRPr="004C49B2">
        <w:rPr>
          <w:rFonts w:ascii="Arial" w:hAnsi="Arial" w:cs="Arial"/>
        </w:rPr>
        <w:t>ing.</w:t>
      </w: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Exceptions will be made to those who due to Education or work commitments have to reside outside the Isle of Man</w:t>
      </w:r>
      <w:r w:rsidR="00884035" w:rsidRPr="004C49B2">
        <w:rPr>
          <w:rFonts w:ascii="Arial" w:hAnsi="Arial" w:cs="Arial"/>
        </w:rPr>
        <w:t>.</w:t>
      </w:r>
    </w:p>
    <w:p w:rsidR="00884035" w:rsidRPr="004C49B2" w:rsidRDefault="00884035" w:rsidP="00490F90">
      <w:pPr>
        <w:pStyle w:val="NoSpacing"/>
        <w:rPr>
          <w:rFonts w:ascii="Arial" w:hAnsi="Arial" w:cs="Arial"/>
        </w:rPr>
      </w:pPr>
    </w:p>
    <w:p w:rsidR="00884035" w:rsidRPr="004C49B2" w:rsidRDefault="00884035" w:rsidP="00884035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Only players who have paid their </w:t>
      </w:r>
      <w:r w:rsidR="00DD282F">
        <w:rPr>
          <w:rFonts w:ascii="Arial" w:hAnsi="Arial" w:cs="Arial"/>
        </w:rPr>
        <w:t xml:space="preserve">squad </w:t>
      </w:r>
      <w:r w:rsidRPr="004C49B2">
        <w:rPr>
          <w:rFonts w:ascii="Arial" w:hAnsi="Arial" w:cs="Arial"/>
        </w:rPr>
        <w:t>subscriptions in full shall be considered for selection for events.</w:t>
      </w: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</w:p>
    <w:p w:rsidR="00884035" w:rsidRPr="004C49B2" w:rsidRDefault="00884035" w:rsidP="00884035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Only players who are registered with Badminton England shall be considered for selection for events.</w:t>
      </w:r>
    </w:p>
    <w:p w:rsidR="00884035" w:rsidRPr="004C49B2" w:rsidRDefault="00884035" w:rsidP="00490F90">
      <w:pPr>
        <w:pStyle w:val="NoSpacing"/>
        <w:rPr>
          <w:rFonts w:ascii="Arial" w:hAnsi="Arial" w:cs="Arial"/>
        </w:rPr>
      </w:pPr>
    </w:p>
    <w:p w:rsidR="00884035" w:rsidRPr="004C49B2" w:rsidRDefault="00884035" w:rsidP="00884035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Only players who are registered with an Isle of Man Badminton club who are fully paid up members of Badminton England shall be considered for selection for events.</w:t>
      </w:r>
    </w:p>
    <w:p w:rsidR="00884035" w:rsidRPr="004C49B2" w:rsidRDefault="00884035" w:rsidP="00490F90">
      <w:pPr>
        <w:pStyle w:val="NoSpacing"/>
        <w:rPr>
          <w:rFonts w:ascii="Arial" w:hAnsi="Arial" w:cs="Arial"/>
        </w:rPr>
      </w:pPr>
    </w:p>
    <w:p w:rsidR="00490F90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Selection shall be based on the requirements of the event to be played and</w:t>
      </w:r>
      <w:r w:rsidR="00884035" w:rsidRPr="004C49B2">
        <w:rPr>
          <w:rFonts w:ascii="Arial" w:hAnsi="Arial" w:cs="Arial"/>
        </w:rPr>
        <w:t xml:space="preserve"> </w:t>
      </w:r>
      <w:r w:rsidR="004C49B2" w:rsidRPr="004C49B2">
        <w:rPr>
          <w:rFonts w:ascii="Arial" w:hAnsi="Arial" w:cs="Arial"/>
        </w:rPr>
        <w:t>to enable the required flexibility to field different teams that are competitive in the format of the team event (MS – WS – MD – WD – MX). Each event to be covered by more than one player/pairing</w:t>
      </w:r>
    </w:p>
    <w:p w:rsidR="004C49B2" w:rsidRPr="004C49B2" w:rsidRDefault="004C49B2" w:rsidP="00490F90">
      <w:pPr>
        <w:pStyle w:val="NoSpacing"/>
        <w:rPr>
          <w:rFonts w:ascii="Arial" w:hAnsi="Arial" w:cs="Arial"/>
        </w:rPr>
      </w:pP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Selection shall be based on ability and age and according to the opinion of the </w:t>
      </w:r>
      <w:r w:rsidR="00DD282F">
        <w:rPr>
          <w:rFonts w:ascii="Arial" w:hAnsi="Arial" w:cs="Arial"/>
        </w:rPr>
        <w:t xml:space="preserve">selection </w:t>
      </w:r>
      <w:r w:rsidRPr="004C49B2">
        <w:rPr>
          <w:rFonts w:ascii="Arial" w:hAnsi="Arial" w:cs="Arial"/>
        </w:rPr>
        <w:t xml:space="preserve">committee. </w:t>
      </w:r>
    </w:p>
    <w:p w:rsidR="00490F90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 </w:t>
      </w:r>
    </w:p>
    <w:p w:rsidR="00DD282F" w:rsidRDefault="00DD282F" w:rsidP="00490F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Players with previous poor disciplinary records may be omitted from the selection process. </w:t>
      </w:r>
    </w:p>
    <w:p w:rsidR="00DD282F" w:rsidRPr="004C49B2" w:rsidRDefault="00DD282F" w:rsidP="00490F90">
      <w:pPr>
        <w:pStyle w:val="NoSpacing"/>
        <w:rPr>
          <w:rFonts w:ascii="Arial" w:hAnsi="Arial" w:cs="Arial"/>
        </w:rPr>
      </w:pP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Tournament results and National Ranking will form part of the selection process but is not as important as the </w:t>
      </w:r>
      <w:r w:rsidR="00DD282F">
        <w:rPr>
          <w:rFonts w:ascii="Arial" w:hAnsi="Arial" w:cs="Arial"/>
        </w:rPr>
        <w:t xml:space="preserve">selection committee’s </w:t>
      </w:r>
      <w:r w:rsidRPr="004C49B2">
        <w:rPr>
          <w:rFonts w:ascii="Arial" w:hAnsi="Arial" w:cs="Arial"/>
        </w:rPr>
        <w:t>opinion.</w:t>
      </w:r>
    </w:p>
    <w:p w:rsidR="00DD282F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 </w:t>
      </w: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>The strongest available team shall be selected subject to the points abo</w:t>
      </w:r>
      <w:r w:rsidR="004C49B2">
        <w:rPr>
          <w:rFonts w:ascii="Arial" w:hAnsi="Arial" w:cs="Arial"/>
        </w:rPr>
        <w:t>ve.</w:t>
      </w:r>
    </w:p>
    <w:p w:rsidR="00490F90" w:rsidRPr="004C49B2" w:rsidRDefault="00884035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 </w:t>
      </w:r>
    </w:p>
    <w:p w:rsidR="00490F90" w:rsidRPr="004C49B2" w:rsidRDefault="00490F90" w:rsidP="00490F90">
      <w:pPr>
        <w:pStyle w:val="NoSpacing"/>
        <w:rPr>
          <w:rFonts w:ascii="Arial" w:hAnsi="Arial" w:cs="Arial"/>
        </w:rPr>
      </w:pPr>
      <w:r w:rsidRPr="004C49B2">
        <w:rPr>
          <w:rFonts w:ascii="Arial" w:hAnsi="Arial" w:cs="Arial"/>
        </w:rPr>
        <w:t xml:space="preserve">Disputed selection shall be dealt with firstly by the </w:t>
      </w:r>
      <w:r w:rsidR="00DD282F">
        <w:rPr>
          <w:rFonts w:ascii="Arial" w:hAnsi="Arial" w:cs="Arial"/>
        </w:rPr>
        <w:t xml:space="preserve">selection </w:t>
      </w:r>
      <w:r w:rsidRPr="004C49B2">
        <w:rPr>
          <w:rFonts w:ascii="Arial" w:hAnsi="Arial" w:cs="Arial"/>
        </w:rPr>
        <w:t xml:space="preserve">committee and thereafter by the </w:t>
      </w:r>
      <w:r w:rsidR="00DD282F" w:rsidRPr="004C49B2">
        <w:rPr>
          <w:rFonts w:ascii="Arial" w:hAnsi="Arial" w:cs="Arial"/>
        </w:rPr>
        <w:t>IOMBA Junior</w:t>
      </w:r>
      <w:r w:rsidR="00DD282F">
        <w:rPr>
          <w:rFonts w:ascii="Arial" w:hAnsi="Arial" w:cs="Arial"/>
        </w:rPr>
        <w:t xml:space="preserve"> or Executive </w:t>
      </w:r>
      <w:r w:rsidRPr="004C49B2">
        <w:rPr>
          <w:rFonts w:ascii="Arial" w:hAnsi="Arial" w:cs="Arial"/>
        </w:rPr>
        <w:t xml:space="preserve">committee. Any dispute should be raised in writing to the Secretary if it is not resolved by the </w:t>
      </w:r>
      <w:r w:rsidR="00DD282F">
        <w:rPr>
          <w:rFonts w:ascii="Arial" w:hAnsi="Arial" w:cs="Arial"/>
        </w:rPr>
        <w:t>selection com</w:t>
      </w:r>
      <w:bookmarkStart w:id="0" w:name="_GoBack"/>
      <w:bookmarkEnd w:id="0"/>
      <w:r w:rsidR="00DD282F">
        <w:rPr>
          <w:rFonts w:ascii="Arial" w:hAnsi="Arial" w:cs="Arial"/>
        </w:rPr>
        <w:t>mittee</w:t>
      </w:r>
      <w:r w:rsidRPr="004C49B2">
        <w:rPr>
          <w:rFonts w:ascii="Arial" w:hAnsi="Arial" w:cs="Arial"/>
        </w:rPr>
        <w:t xml:space="preserve"> in the first instance.</w:t>
      </w:r>
    </w:p>
    <w:sectPr w:rsidR="00490F90" w:rsidRPr="004C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490F90"/>
    <w:rsid w:val="004C49B2"/>
    <w:rsid w:val="00516BD0"/>
    <w:rsid w:val="007900DC"/>
    <w:rsid w:val="00884035"/>
    <w:rsid w:val="009E10BC"/>
    <w:rsid w:val="00D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cp:lastPrinted>2013-01-30T14:13:00Z</cp:lastPrinted>
  <dcterms:created xsi:type="dcterms:W3CDTF">2013-01-30T13:33:00Z</dcterms:created>
  <dcterms:modified xsi:type="dcterms:W3CDTF">2013-01-30T14:13:00Z</dcterms:modified>
</cp:coreProperties>
</file>